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3"/>
        <w:tblpPr w:leftFromText="180" w:rightFromText="180" w:vertAnchor="text" w:horzAnchor="margin" w:tblpXSpec="center" w:tblpY="881"/>
        <w:bidiVisual/>
        <w:tblW w:w="14459" w:type="dxa"/>
        <w:tblLook w:val="04A0" w:firstRow="1" w:lastRow="0" w:firstColumn="1" w:lastColumn="0" w:noHBand="0" w:noVBand="1"/>
      </w:tblPr>
      <w:tblGrid>
        <w:gridCol w:w="2552"/>
        <w:gridCol w:w="2551"/>
        <w:gridCol w:w="5706"/>
        <w:gridCol w:w="1826"/>
        <w:gridCol w:w="1824"/>
      </w:tblGrid>
      <w:tr w:rsidR="002D7B89" w:rsidRPr="001D00A3" w:rsidTr="002D7B89">
        <w:trPr>
          <w:trHeight w:val="548"/>
        </w:trPr>
        <w:tc>
          <w:tcPr>
            <w:tcW w:w="2552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گروه های هدف</w:t>
            </w:r>
          </w:p>
        </w:tc>
        <w:tc>
          <w:tcPr>
            <w:tcW w:w="2551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عنوان خبر*</w:t>
            </w:r>
          </w:p>
        </w:tc>
        <w:tc>
          <w:tcPr>
            <w:tcW w:w="570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متن خبر*</w:t>
            </w:r>
          </w:p>
        </w:tc>
        <w:tc>
          <w:tcPr>
            <w:tcW w:w="182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حداقل 3 کلید واژه</w:t>
            </w:r>
          </w:p>
        </w:tc>
        <w:tc>
          <w:tcPr>
            <w:tcW w:w="1824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 xml:space="preserve">آدرس </w:t>
            </w:r>
            <w:r w:rsidRPr="001D00A3">
              <w:rPr>
                <w:rFonts w:ascii="Calibri" w:eastAsia="Calibri" w:hAnsi="Calibri" w:cs="B Nazanin"/>
                <w:b/>
                <w:bCs/>
                <w:szCs w:val="24"/>
                <w:lang w:bidi="fa-IR"/>
              </w:rPr>
              <w:t>URL</w:t>
            </w: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 xml:space="preserve"> مقاله</w:t>
            </w:r>
          </w:p>
        </w:tc>
      </w:tr>
      <w:tr w:rsidR="002D7B89" w:rsidRPr="001D00A3" w:rsidTr="002D7B89">
        <w:trPr>
          <w:trHeight w:val="1544"/>
        </w:trPr>
        <w:tc>
          <w:tcPr>
            <w:tcW w:w="2552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رسانه هاو مردم</w:t>
            </w:r>
          </w:p>
        </w:tc>
        <w:tc>
          <w:tcPr>
            <w:tcW w:w="2551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اثربخشی انحراف فکر و طب فشاری برکاهش میزان درد واضطراب کودکان سرطانی سن مدرسه</w:t>
            </w:r>
          </w:p>
        </w:tc>
        <w:tc>
          <w:tcPr>
            <w:tcW w:w="570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طب فشار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ی(ماساژنقطه هوگو)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و انحراف فکر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(دوربین فضای مجازی 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lang w:bidi="fa-IR"/>
              </w:rPr>
              <w:t>VR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با کاهش م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زان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درد و اضطراب ناش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از تعب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خط ور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د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 کودکان مورد مطالعه، در بعد از مداخله نسبت به قبل از مداخله ارتباط داشت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826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درد، اضطراب، طب فشاری، انحراف فکر</w:t>
            </w:r>
          </w:p>
        </w:tc>
        <w:tc>
          <w:tcPr>
            <w:tcW w:w="1824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2D7B89" w:rsidRPr="001D00A3" w:rsidTr="002D7B89">
        <w:trPr>
          <w:trHeight w:val="1656"/>
        </w:trPr>
        <w:tc>
          <w:tcPr>
            <w:tcW w:w="2552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سیاستگذاران پژوهشی</w:t>
            </w:r>
          </w:p>
        </w:tc>
        <w:tc>
          <w:tcPr>
            <w:tcW w:w="2551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اثربخشی انحراف فکر و طب فشاری برکاهش میزان درد واضطراب کودکان سرطانی سن مدرسه</w:t>
            </w:r>
          </w:p>
        </w:tc>
        <w:tc>
          <w:tcPr>
            <w:tcW w:w="570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طب فشار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ی(ماساژنقطه هوگو)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و انحراف فکر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(دوربین فضای مجازی 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lang w:bidi="fa-IR"/>
              </w:rPr>
              <w:t>VR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با کاهش م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زان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درد و اضطراب ناش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از تعب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خط ور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د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 کودکان مورد مطالعه، در بعد از مداخله نسبت به قبل از مداخله ارتباط داشت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826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درد، اضطراب، طب فشاری، انحراف فکر</w:t>
            </w:r>
          </w:p>
        </w:tc>
        <w:tc>
          <w:tcPr>
            <w:tcW w:w="1824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2D7B89" w:rsidRPr="001D00A3" w:rsidTr="002D7B89">
        <w:trPr>
          <w:trHeight w:val="1657"/>
        </w:trPr>
        <w:tc>
          <w:tcPr>
            <w:tcW w:w="2552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متخصصان و پژوهشگران</w:t>
            </w:r>
          </w:p>
        </w:tc>
        <w:tc>
          <w:tcPr>
            <w:tcW w:w="2551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اثربخشی انحراف فکر و طب فشاری برکاهش میزان درد واضطراب کودکان سرطانی سن مدرسه</w:t>
            </w:r>
          </w:p>
        </w:tc>
        <w:tc>
          <w:tcPr>
            <w:tcW w:w="570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طب فشار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ی(ماساژنقطه هوگو)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و انحراف فکر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(دوربین فضای مجازی 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lang w:bidi="fa-IR"/>
              </w:rPr>
              <w:t>VR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با کاهش م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زان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درد و اضطراب ناش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از تعب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خط ور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د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 کودکان مورد مطالعه، در بعد از مداخله نسبت به قبل از مداخله ارتباط داشت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826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درد، اضطراب، طب فشاری، انحراف فکر</w:t>
            </w:r>
          </w:p>
        </w:tc>
        <w:tc>
          <w:tcPr>
            <w:tcW w:w="1824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2D7B89" w:rsidRPr="001D00A3" w:rsidTr="002D7B89">
        <w:trPr>
          <w:trHeight w:val="1659"/>
        </w:trPr>
        <w:tc>
          <w:tcPr>
            <w:tcW w:w="2552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Cs w:val="24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Cs w:val="24"/>
                <w:rtl/>
                <w:lang w:bidi="fa-IR"/>
              </w:rPr>
              <w:t>سیاستگذاران درمانی</w:t>
            </w:r>
          </w:p>
        </w:tc>
        <w:tc>
          <w:tcPr>
            <w:tcW w:w="2551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اثربخشی انحراف فکر و طب فشاری برکاهش میزان درد واضطراب کودکان سرطانی سن مدرسه</w:t>
            </w:r>
          </w:p>
        </w:tc>
        <w:tc>
          <w:tcPr>
            <w:tcW w:w="5706" w:type="dxa"/>
            <w:vAlign w:val="center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طب فشار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ی(ماساژنقطه هوگو)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و انحراف فکر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(دوربین فضای مجازی 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lang w:bidi="fa-IR"/>
              </w:rPr>
              <w:t>VR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>با کاهش م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زان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درد و اضطراب ناش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از تعب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ه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خط ور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 w:hint="eastAsia"/>
                <w:b/>
                <w:bCs/>
                <w:sz w:val="22"/>
                <w:szCs w:val="22"/>
                <w:rtl/>
                <w:lang w:bidi="fa-IR"/>
              </w:rPr>
              <w:t>د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ی</w:t>
            </w:r>
            <w:r w:rsidRPr="001D00A3"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  <w:t xml:space="preserve"> در کودکان مورد مطالعه، در بعد از مداخله نسبت به قبل از مداخله ارتباط داشت</w:t>
            </w: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</w:tc>
        <w:tc>
          <w:tcPr>
            <w:tcW w:w="1826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1D00A3">
              <w:rPr>
                <w:rFonts w:ascii="Calibri" w:eastAsia="Calibri" w:hAnsi="Calibri" w:cs="B Nazanin" w:hint="cs"/>
                <w:b/>
                <w:bCs/>
                <w:sz w:val="22"/>
                <w:szCs w:val="22"/>
                <w:rtl/>
                <w:lang w:bidi="fa-IR"/>
              </w:rPr>
              <w:t>درد، اضطراب، طب فشاری، انحراف فکر</w:t>
            </w:r>
          </w:p>
        </w:tc>
        <w:tc>
          <w:tcPr>
            <w:tcW w:w="1824" w:type="dxa"/>
          </w:tcPr>
          <w:p w:rsidR="002D7B89" w:rsidRPr="001D00A3" w:rsidRDefault="002D7B89" w:rsidP="002D7B89">
            <w:pPr>
              <w:spacing w:line="240" w:lineRule="auto"/>
              <w:jc w:val="center"/>
              <w:rPr>
                <w:rFonts w:ascii="Calibri" w:eastAsia="Calibri" w:hAnsi="Calibri"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B10701" w:rsidRDefault="002D7B89" w:rsidP="002D7B89">
      <w:pPr>
        <w:jc w:val="center"/>
      </w:pPr>
      <w:bookmarkStart w:id="0" w:name="_GoBack"/>
      <w:bookmarkEnd w:id="0"/>
      <w:r w:rsidRPr="001D00A3">
        <w:rPr>
          <w:rFonts w:ascii="Calibri" w:eastAsia="Calibri" w:hAnsi="Calibri" w:cs="B Nazanin" w:hint="cs"/>
          <w:b/>
          <w:bCs/>
          <w:sz w:val="28"/>
          <w:rtl/>
          <w:lang w:bidi="fa-IR"/>
        </w:rPr>
        <w:t xml:space="preserve">فرم  </w:t>
      </w:r>
      <w:r w:rsidRPr="001D00A3">
        <w:rPr>
          <w:rFonts w:ascii="Calibri" w:eastAsia="Calibri" w:hAnsi="Calibri" w:cs="B Nazanin" w:hint="cs"/>
          <w:b/>
          <w:bCs/>
          <w:sz w:val="28"/>
          <w:u w:val="single"/>
          <w:rtl/>
          <w:lang w:bidi="fa-IR"/>
        </w:rPr>
        <w:t>خلاصه خبر</w:t>
      </w:r>
      <w:r w:rsidRPr="001D00A3">
        <w:rPr>
          <w:rFonts w:ascii="Calibri" w:eastAsia="Calibri" w:hAnsi="Calibri" w:cs="B Nazanin" w:hint="cs"/>
          <w:b/>
          <w:bCs/>
          <w:sz w:val="28"/>
          <w:rtl/>
          <w:lang w:bidi="fa-IR"/>
        </w:rPr>
        <w:t xml:space="preserve"> جهت ارائه در جلسه دفاع از پایان</w:t>
      </w:r>
      <w:r w:rsidRPr="001D00A3">
        <w:rPr>
          <w:rFonts w:ascii="Calibri" w:eastAsia="Calibri" w:hAnsi="Calibri" w:cs="B Nazanin"/>
          <w:b/>
          <w:bCs/>
          <w:sz w:val="28"/>
          <w:lang w:bidi="fa-IR"/>
        </w:rPr>
        <w:t xml:space="preserve"> </w:t>
      </w:r>
      <w:r w:rsidRPr="001D00A3">
        <w:rPr>
          <w:rFonts w:ascii="Calibri" w:eastAsia="Calibri" w:hAnsi="Calibri" w:cs="B Nazanin" w:hint="cs"/>
          <w:b/>
          <w:bCs/>
          <w:sz w:val="28"/>
          <w:rtl/>
          <w:lang w:bidi="fa-IR"/>
        </w:rPr>
        <w:t>نامه</w:t>
      </w:r>
    </w:p>
    <w:sectPr w:rsidR="00B10701" w:rsidSect="002D7B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B89"/>
    <w:rsid w:val="002D7B89"/>
    <w:rsid w:val="00B1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6B807-4DDD-4BFE-A187-99DA20A7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B89"/>
    <w:pPr>
      <w:bidi/>
      <w:spacing w:after="0" w:line="360" w:lineRule="auto"/>
      <w:jc w:val="both"/>
    </w:pPr>
    <w:rPr>
      <w:rFonts w:ascii="Times New Roman" w:hAnsi="Times New Roman" w:cs="B Lotus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59"/>
    <w:rsid w:val="002D7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D7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</cp:revision>
  <dcterms:created xsi:type="dcterms:W3CDTF">2022-12-25T06:04:00Z</dcterms:created>
  <dcterms:modified xsi:type="dcterms:W3CDTF">2022-12-25T06:05:00Z</dcterms:modified>
</cp:coreProperties>
</file>